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08" w:dyaOrig="971">
          <v:rect xmlns:o="urn:schemas-microsoft-com:office:office" xmlns:v="urn:schemas-microsoft-com:vml" id="rectole0000000000" style="width:35.400000pt;height:48.5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ЗАКАРПАТСЬКОЇ ОБЛАСТІ</w:t>
      </w:r>
    </w:p>
    <w:p>
      <w:pPr>
        <w:spacing w:before="0" w:after="0" w:line="240"/>
        <w:ind w:right="0" w:left="0" w:firstLine="0"/>
        <w:jc w:val="center"/>
        <w:rPr>
          <w:rFonts w:ascii="Times New Roman CYR" w:hAnsi="Times New Roman CYR" w:cs="Times New Roman CYR" w:eastAsia="Times New Roman CYR"/>
          <w:b/>
          <w:color w:val="auto"/>
          <w:spacing w:val="0"/>
          <w:position w:val="0"/>
          <w:sz w:val="28"/>
          <w:shd w:fill="auto" w:val="clear"/>
        </w:rPr>
      </w:pPr>
    </w:p>
    <w:p>
      <w:pPr>
        <w:spacing w:before="0" w:after="0" w:line="240"/>
        <w:ind w:right="0" w:left="0" w:firstLine="0"/>
        <w:jc w:val="center"/>
        <w:rPr>
          <w:rFonts w:ascii="Times New Roman CYR" w:hAnsi="Times New Roman CYR" w:cs="Times New Roman CYR" w:eastAsia="Times New Roman CYR"/>
          <w:b/>
          <w:color w:val="auto"/>
          <w:spacing w:val="0"/>
          <w:position w:val="0"/>
          <w:sz w:val="44"/>
          <w:shd w:fill="auto" w:val="clear"/>
        </w:rPr>
      </w:pP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З</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П</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Д</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Ж</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Е</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p>
    <w:p>
      <w:pPr>
        <w:spacing w:before="0" w:after="0" w:line="240"/>
        <w:ind w:right="-761" w:left="0" w:firstLine="0"/>
        <w:jc w:val="center"/>
        <w:rPr>
          <w:rFonts w:ascii="Times New Roman CYR" w:hAnsi="Times New Roman CYR" w:cs="Times New Roman CYR" w:eastAsia="Times New Roman CYR"/>
          <w:b/>
          <w:color w:val="auto"/>
          <w:spacing w:val="0"/>
          <w:position w:val="0"/>
          <w:sz w:val="28"/>
          <w:shd w:fill="auto" w:val="clear"/>
        </w:rPr>
      </w:pPr>
    </w:p>
    <w:p>
      <w:pPr>
        <w:tabs>
          <w:tab w:val="left" w:pos="4962" w:leader="none"/>
        </w:tabs>
        <w:spacing w:before="0" w:after="0" w:line="240"/>
        <w:ind w:right="0" w:left="0" w:firstLine="0"/>
        <w:jc w:val="center"/>
        <w:rPr>
          <w:rFonts w:ascii="Antiqua" w:hAnsi="Antiqua" w:cs="Antiqua" w:eastAsia="Antiqua"/>
          <w:b/>
          <w:color w:val="auto"/>
          <w:spacing w:val="0"/>
          <w:position w:val="0"/>
          <w:sz w:val="26"/>
          <w:shd w:fill="auto" w:val="clear"/>
        </w:rPr>
      </w:pPr>
      <w:r>
        <w:rPr>
          <w:rFonts w:ascii="Calibri" w:hAnsi="Calibri" w:cs="Calibri" w:eastAsia="Calibri"/>
          <w:b/>
          <w:color w:val="auto"/>
          <w:spacing w:val="0"/>
          <w:position w:val="0"/>
          <w:sz w:val="28"/>
          <w:shd w:fill="auto" w:val="clear"/>
        </w:rPr>
        <w:t xml:space="preserve">19.03.2021</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Мукачево</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      </w:t>
      </w:r>
      <w:r>
        <w:rPr>
          <w:rFonts w:ascii="Times New Roman CYR" w:hAnsi="Times New Roman CYR" w:cs="Times New Roman CYR" w:eastAsia="Times New Roman CYR"/>
          <w:b/>
          <w:color w:val="auto"/>
          <w:spacing w:val="0"/>
          <w:position w:val="0"/>
          <w:sz w:val="28"/>
          <w:shd w:fill="auto" w:val="clear"/>
        </w:rPr>
        <w:t xml:space="preserve">           </w:t>
      </w:r>
      <w:r>
        <w:rPr>
          <w:rFonts w:ascii="Segoe UI Symbol" w:hAnsi="Segoe UI Symbol" w:cs="Segoe UI Symbol" w:eastAsia="Segoe UI Symbol"/>
          <w:b/>
          <w:color w:val="auto"/>
          <w:spacing w:val="0"/>
          <w:position w:val="0"/>
          <w:sz w:val="28"/>
          <w:shd w:fill="auto" w:val="clear"/>
        </w:rPr>
        <w:t xml:space="preserve">№</w:t>
      </w:r>
      <w:r>
        <w:rPr>
          <w:rFonts w:ascii="Calibri" w:hAnsi="Calibri" w:cs="Calibri" w:eastAsia="Calibri"/>
          <w:b/>
          <w:color w:val="auto"/>
          <w:spacing w:val="0"/>
          <w:position w:val="0"/>
          <w:sz w:val="28"/>
          <w:shd w:fill="auto" w:val="clear"/>
        </w:rPr>
        <w:t xml:space="preserve"> 99</w:t>
      </w:r>
    </w:p>
    <w:p>
      <w:pPr>
        <w:tabs>
          <w:tab w:val="left" w:pos="2044" w:leader="none"/>
        </w:tabs>
        <w:spacing w:before="0" w:after="0" w:line="240"/>
        <w:ind w:right="0" w:left="0" w:firstLine="0"/>
        <w:jc w:val="center"/>
        <w:rPr>
          <w:rFonts w:ascii="Times New Roman" w:hAnsi="Times New Roman" w:cs="Times New Roman" w:eastAsia="Times New Roman"/>
          <w:b/>
          <w:i/>
          <w:color w:val="auto"/>
          <w:spacing w:val="0"/>
          <w:position w:val="0"/>
          <w:sz w:val="28"/>
          <w:shd w:fill="FFFF00" w:val="clear"/>
        </w:rPr>
      </w:pPr>
    </w:p>
    <w:p>
      <w:pPr>
        <w:tabs>
          <w:tab w:val="left" w:pos="2044" w:leader="none"/>
        </w:tabs>
        <w:spacing w:before="0" w:after="0" w:line="240"/>
        <w:ind w:right="0" w:left="0" w:firstLine="0"/>
        <w:jc w:val="center"/>
        <w:rPr>
          <w:rFonts w:ascii="Times New Roman" w:hAnsi="Times New Roman" w:cs="Times New Roman" w:eastAsia="Times New Roman"/>
          <w:b/>
          <w:i/>
          <w:color w:val="auto"/>
          <w:spacing w:val="0"/>
          <w:position w:val="0"/>
          <w:sz w:val="28"/>
          <w:shd w:fill="FFFF00" w:val="clear"/>
        </w:rPr>
      </w:pPr>
    </w:p>
    <w:p>
      <w:pPr>
        <w:tabs>
          <w:tab w:val="left" w:pos="2044" w:leader="none"/>
        </w:tabs>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Про надання громадянці дозволу на укладання договору про поділ спадщини, право на яку має неповнолітня дитина</w:t>
      </w:r>
    </w:p>
    <w:p>
      <w:pPr>
        <w:tabs>
          <w:tab w:val="left" w:pos="2044" w:leader="none"/>
        </w:tabs>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p>
    <w:p>
      <w:pPr>
        <w:tabs>
          <w:tab w:val="left" w:pos="20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6, 22, 39 Закону України ,,Про місцеві державні адміністрації”, керуючись статтею 177 Сімейного кодексу України, статтями 17, 18 Закону України ,,Про охорону дитинства”, статтею 12 Закону України ,,Про основи соціального захисту бездомних осіб і безпритульних дітей”, пунктами 66, 67 постанови Кабінету Міністрів України від 24 вересня 2008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866 ,,</w:t>
      </w:r>
      <w:r>
        <w:rPr>
          <w:rFonts w:ascii="Times New Roman" w:hAnsi="Times New Roman" w:cs="Times New Roman" w:eastAsia="Times New Roman"/>
          <w:color w:val="auto"/>
          <w:spacing w:val="0"/>
          <w:position w:val="0"/>
          <w:sz w:val="28"/>
          <w:shd w:fill="auto" w:val="clear"/>
        </w:rPr>
        <w:t xml:space="preserve">Питання діяльності органів опіки та піклування, пов'язаної із захистом прав дитини</w:t>
      </w:r>
      <w:r>
        <w:rPr>
          <w:rFonts w:ascii="Times New Roman" w:hAnsi="Times New Roman" w:cs="Times New Roman" w:eastAsia="Times New Roman"/>
          <w:color w:val="auto"/>
          <w:spacing w:val="0"/>
          <w:position w:val="0"/>
          <w:sz w:val="28"/>
          <w:shd w:fill="auto" w:val="clear"/>
        </w:rPr>
        <w:t xml:space="preserve">ˮ</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розглянувши заяву громадянки _______, мешканки     _________ Мукачівського району, про надання дозволу на укладання договору про поділ спадщини, право на яку має неповнолітня дитина ________, _____ року народження, довідку приватного нотаріуса Мукачівського районного нотаріального округу Гелетей Л.В. від 19.02.2021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8/02-14, </w:t>
      </w:r>
      <w:r>
        <w:rPr>
          <w:rFonts w:ascii="Times New Roman" w:hAnsi="Times New Roman" w:cs="Times New Roman" w:eastAsia="Times New Roman"/>
          <w:color w:val="auto"/>
          <w:spacing w:val="0"/>
          <w:position w:val="0"/>
          <w:sz w:val="28"/>
          <w:shd w:fill="auto" w:val="clear"/>
        </w:rPr>
        <w:t xml:space="preserve">витяг з протоколу</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засідання комісії з питань захисту прав дитини при Мукачівській райдержадміністрації від 22 лютого 2021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та подані документи: </w:t>
      </w:r>
    </w:p>
    <w:p>
      <w:pPr>
        <w:tabs>
          <w:tab w:val="left" w:pos="204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20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Надати громадянці ______, мешканці ______ , Мукачівського району, дозвіл на укладання договору про поділ спадщини, відповідно до якого у спадщину _______, ___ року народження, переходить земельна ділянка, площею ____га, кадастровий номер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______, </w:t>
      </w:r>
      <w:r>
        <w:rPr>
          <w:rFonts w:ascii="Times New Roman" w:hAnsi="Times New Roman" w:cs="Times New Roman" w:eastAsia="Times New Roman"/>
          <w:color w:val="auto"/>
          <w:spacing w:val="0"/>
          <w:position w:val="0"/>
          <w:sz w:val="28"/>
          <w:shd w:fill="auto" w:val="clear"/>
        </w:rPr>
        <w:t xml:space="preserve">цільове призначення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для ведення особистого селянського господарства, яка розташована за адресою:    _______”.</w:t>
      </w:r>
    </w:p>
    <w:p>
      <w:pPr>
        <w:tabs>
          <w:tab w:val="left" w:pos="20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залишаю за собою. </w:t>
      </w:r>
    </w:p>
    <w:p>
      <w:pPr>
        <w:tabs>
          <w:tab w:val="left" w:pos="2044"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2044" w:leader="none"/>
        </w:tabs>
        <w:spacing w:before="0" w:after="0" w:line="276"/>
        <w:ind w:right="0" w:left="0" w:firstLine="0"/>
        <w:jc w:val="both"/>
        <w:rPr>
          <w:rFonts w:ascii="Times New Roman" w:hAnsi="Times New Roman" w:cs="Times New Roman" w:eastAsia="Times New Roman"/>
          <w:b/>
          <w:color w:val="auto"/>
          <w:spacing w:val="0"/>
          <w:position w:val="0"/>
          <w:sz w:val="28"/>
          <w:shd w:fill="auto" w:val="clear"/>
        </w:rPr>
      </w:pPr>
    </w:p>
    <w:p>
      <w:pPr>
        <w:tabs>
          <w:tab w:val="left" w:pos="2044" w:leader="none"/>
        </w:tabs>
        <w:spacing w:before="0" w:after="0" w:line="276"/>
        <w:ind w:right="0" w:left="0" w:firstLine="0"/>
        <w:jc w:val="both"/>
        <w:rPr>
          <w:rFonts w:ascii="Times New Roman" w:hAnsi="Times New Roman" w:cs="Times New Roman" w:eastAsia="Times New Roman"/>
          <w:b/>
          <w:color w:val="auto"/>
          <w:spacing w:val="0"/>
          <w:position w:val="0"/>
          <w:sz w:val="28"/>
          <w:shd w:fill="auto" w:val="clear"/>
        </w:rPr>
      </w:pPr>
    </w:p>
    <w:p>
      <w:pPr>
        <w:tabs>
          <w:tab w:val="left" w:pos="644" w:leader="none"/>
        </w:tabs>
        <w:spacing w:before="120" w:after="12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 о. голови державної адміністрації                                     Ольга БРИЛЬ </w:t>
      </w:r>
    </w:p>
    <w:p>
      <w:pPr>
        <w:tabs>
          <w:tab w:val="left" w:pos="644" w:leader="none"/>
        </w:tabs>
        <w:spacing w:before="120" w:after="120" w:line="240"/>
        <w:ind w:right="0" w:left="0" w:firstLine="0"/>
        <w:jc w:val="both"/>
        <w:rPr>
          <w:rFonts w:ascii="Times New Roman" w:hAnsi="Times New Roman" w:cs="Times New Roman" w:eastAsia="Times New Roman"/>
          <w:b/>
          <w:color w:val="auto"/>
          <w:spacing w:val="0"/>
          <w:position w:val="0"/>
          <w:sz w:val="28"/>
          <w:shd w:fill="auto" w:val="clear"/>
        </w:rPr>
      </w:pPr>
    </w:p>
    <w:p>
      <w:pPr>
        <w:tabs>
          <w:tab w:val="left" w:pos="644" w:leader="none"/>
        </w:tabs>
        <w:spacing w:before="120" w:after="120" w:line="240"/>
        <w:ind w:right="0" w:left="0" w:firstLine="0"/>
        <w:jc w:val="both"/>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